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D1" w:rsidRDefault="009903D1" w:rsidP="009903D1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79B4">
        <w:rPr>
          <w:rFonts w:ascii="Times New Roman" w:hAnsi="Times New Roman" w:cs="Times New Roman"/>
          <w:b/>
          <w:bCs/>
          <w:i/>
          <w:color w:val="222222"/>
          <w:sz w:val="24"/>
          <w:szCs w:val="24"/>
          <w:shd w:val="clear" w:color="auto" w:fill="FFFFFF"/>
        </w:rPr>
        <w:t>ИНФОРМ</w:t>
      </w:r>
      <w:r w:rsidR="00B01060">
        <w:rPr>
          <w:rFonts w:ascii="Times New Roman" w:hAnsi="Times New Roman" w:cs="Times New Roman"/>
          <w:b/>
          <w:bCs/>
          <w:i/>
          <w:color w:val="222222"/>
          <w:sz w:val="24"/>
          <w:szCs w:val="24"/>
          <w:shd w:val="clear" w:color="auto" w:fill="FFFFFF"/>
        </w:rPr>
        <w:t>АЦИЯ ОБ ОРГАНИЗАЦИИ ПИТАНИЯ В МАДОУ «ДЕТСКИЙ САД №348</w:t>
      </w:r>
      <w:r w:rsidRPr="005F79B4">
        <w:rPr>
          <w:rFonts w:ascii="Times New Roman" w:hAnsi="Times New Roman" w:cs="Times New Roman"/>
          <w:b/>
          <w:bCs/>
          <w:i/>
          <w:color w:val="222222"/>
          <w:sz w:val="24"/>
          <w:szCs w:val="24"/>
          <w:shd w:val="clear" w:color="auto" w:fill="FFFFFF"/>
        </w:rPr>
        <w:t xml:space="preserve"> »</w:t>
      </w:r>
    </w:p>
    <w:p w:rsidR="009903D1" w:rsidRDefault="009903D1" w:rsidP="009903D1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79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B010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      МА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обеспечивает рациональное сбалансированное питание детей в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соответствиис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их возр</w:t>
      </w:r>
      <w:r w:rsidR="00B010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астом и временем пребывания в МА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по установленным нормам. Основными задачами организации питания </w:t>
      </w:r>
      <w:r w:rsidR="00B010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детей в МА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ДОУ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 и полноценного питания.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         Питание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осуществляется в соответствии с примерным 10-дневным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меню,разработанным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 основе физиологических потребностей в пищевых веществах и норм питания детей дошкольного возраста, согласованным с органом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Роспотребнадзора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. На основе примерного 10-дневного меню ежедневно для следующего дня составляется меню-требова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ние, кот</w:t>
      </w:r>
      <w:r w:rsidR="00B010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орое  утверждается заведующей МА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ДОУ.  Меню-требование является основным документом для приготовления пищи на пищеблоке</w:t>
      </w:r>
      <w:r w:rsidR="00B010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Поставки продуктов в МА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осуществляют снабжающие организации, получившие право на выполнение соответствующего государственного (муниципального) заказа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впорядке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установленном законодательством Российской Федерации при наличии сертификатов соответствия, удостоверения качества на продукты, ветеринарной справки на молочную и мясную продукцию. Транспортировку пищевых продуктов проводят в условиях,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обеспечивающих их сохранность и предохраняющих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предприятиемизготовителем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 соответствии с нормативно-технической документацией.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Складские помещения для хранения продуктов оборудованы приборами для измерения температуры воздуха, холодильное оборудование - контрольными термометрами. Сроки хранения и реализации скоропортящихся продуктов соблюдается в соответствии с санитарно-эпидемиологическими правилами и нормативами и контролируется ежедневно ст. медсестрой.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        В целях пр</w:t>
      </w:r>
      <w:r w:rsidR="00B010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офилактики гиповитаминозов, в МА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проводится круглогодичная искусственная С-витаминизация готовых блюд. Препараты витаминов вводят в третье блюдо после охлаждения непосредственно перед выдачей. Выдача пищи в группы осуществляется строго по утвержденному графику. Привлечение детей к получению пищи с пищеблока категорически запрещено. Педагоги групп ежедневно с 8.00 до 9.00 утра подают сведения о фактическом присутствии воспитанников в группах ответственному за питание, который оформляет заявку и передает ее на пищеблок. В случае снижения численности детей, так как закладка продуктов для приготовления завтрака произошла, порции отпускаются другим детям, как дополнительное питание в виде увеличения нормы блюда. Выдача неиспользованных порций в виде дополнительного питания или увеличения выхода блюд оформляется членами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соответствующим актом. С последующег</w:t>
      </w:r>
      <w:r w:rsidR="00B010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 приема пищи отсутствующие в МА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дети снимаются с питания, а продукты, оставшиеся невостребованными 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 (мясо, куры, печень, так как перед закладкой в 7.00, размораживают, а повторной заморозке указанная продукция не подлежит; овощи, если они прошли тепловую обработку; продукты, у которых срок реализации не позволяет их дальнейшее хранение) Возврату подлежат продукты: яйцо, консервация /овощная, фруктовая/, сгущенное молоко, 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кондитерские изделия, масло сливочное, молоко сухое, масло растительное, сахар, крупы, макароны, фрукты, овощи. Если на завтрак пришло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больше детей, чем было заявлено, то для всех детей уменьшают выход блюд, составляется акт и вносятся изменения в меню на последующие виды приема пищи в соответствии с количеством прибывших детей. Кладовщику необходимо предусматривать необходимость дополнения продуктов / мясо, овощи, фрукты, яйцо и т.д./ В течение месяца в стоимости дневного рациона питания допускаются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небольшиеотклонения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от установленной сумы, но средняя стоимость дневного рациона за месяц выдерживается не ниже установленной. Работа по организации питания детей в группах осуществляется под руководством воспитателя в групповых помещениях. В целях осуществления контроля за организацией питания детей, качеством доставляемых продуктов и соблюдения санитарно-гигиенических требований при п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риготовлении и раздаче пищи в МБ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 действует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бракеражная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комиссия. Состав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принимается общим собранием работни</w:t>
      </w:r>
      <w:r w:rsidR="00B010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ков МА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ДОУ. Состав комиссии, срок ее полномочий утверждаются приказом заведующей. В состав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входят 4 человека. </w:t>
      </w:r>
    </w:p>
    <w:p w:rsidR="009903D1" w:rsidRPr="005F79B4" w:rsidRDefault="009903D1" w:rsidP="009903D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Бракеражная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комиссия: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осуществляет контроль соблюдения санитарно-гигиенических норм при транспортировке, доставке и разгрузке продуктов питания;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проверяет на пригодность складские и другие помещения для хранения продуктов питания, а также условия их хранения;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ежедневно следит за правильностью составления меню;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контролирует организацию работы на пищеблоке;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осуществляет контроль сроков реализации продуктов питания и качества приготовления пищи;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проверяет соответствие пищи физиологическим потребностям детей в основных пищевых веществах;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следит за соблюдением правил личной гигиены работниками пищеблока;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периодически присутствует при закладке основных продуктов, проверяет выход блюд;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проводит оценку готовой пищи, т. е. определяет ее цвет, запах, вкус, консистенцию, жесткость, сочность и т. д.;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 проверяет соответствие объемов приготовленного питания объему разовых порций и количеству детей.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 xml:space="preserve">     В случае выявления каких-либо нарушений, замечаний члены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комиссии вправе приостановить выдачу готовой пищи до принятия необходимых мер по устранению замечаний. Информация о выявленных членами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нарушениях фиксируется в актах проверок. Результаты текущих проверок </w:t>
      </w:r>
      <w:proofErr w:type="spellStart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бракеражной</w:t>
      </w:r>
      <w:proofErr w:type="spellEnd"/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комиссии отражаются в журналах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F15F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бракеража поступающего продовольственного сырья и пищевых продуктов, бракеража готовой кулинарной продукции и др.</w:t>
      </w:r>
    </w:p>
    <w:p w:rsidR="00D86C80" w:rsidRDefault="00D86C80"/>
    <w:sectPr w:rsidR="00D86C80" w:rsidSect="00F15F2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03D1"/>
    <w:rsid w:val="0086770C"/>
    <w:rsid w:val="009903D1"/>
    <w:rsid w:val="00B01060"/>
    <w:rsid w:val="00D8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911</Words>
  <Characters>5196</Characters>
  <Application>Microsoft Office Word</Application>
  <DocSecurity>0</DocSecurity>
  <Lines>43</Lines>
  <Paragraphs>12</Paragraphs>
  <ScaleCrop>false</ScaleCrop>
  <Company/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2021-03-25T12:18:00Z</dcterms:created>
  <dcterms:modified xsi:type="dcterms:W3CDTF">2021-03-25T12:26:00Z</dcterms:modified>
</cp:coreProperties>
</file>